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BFE" w14:textId="77777777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</w:p>
    <w:p w14:paraId="5A095C51" w14:textId="556A1AA9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 wp14:anchorId="628D9843" wp14:editId="450A2141">
            <wp:extent cx="6120130" cy="965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9A0B4" w14:textId="77777777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</w:p>
    <w:p w14:paraId="725D168D" w14:textId="77777777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</w:p>
    <w:p w14:paraId="588677B8" w14:textId="3B0690A6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 wp14:anchorId="4A0AC084" wp14:editId="19886B50">
            <wp:extent cx="753745" cy="558800"/>
            <wp:effectExtent l="0" t="0" r="0" b="0"/>
            <wp:docPr id="6" name="image3.png" descr="C:\Users\sebastiano\Desktop\emblema_della_repubblica_italia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ebastiano\Desktop\emblema_della_repubblica_italiana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7FF0F" w14:textId="48FCF74B" w:rsid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</w:p>
    <w:p w14:paraId="221F6103" w14:textId="77777777" w:rsidR="00753525" w:rsidRDefault="00753525" w:rsidP="00753525">
      <w:pPr>
        <w:jc w:val="center"/>
        <w:rPr>
          <w:i/>
        </w:rPr>
      </w:pPr>
      <w:r>
        <w:rPr>
          <w:i/>
        </w:rPr>
        <w:t>Ministero dell’Istruzione, dell’Università e della Ricerca</w:t>
      </w:r>
    </w:p>
    <w:p w14:paraId="28D976E6" w14:textId="77777777" w:rsidR="00753525" w:rsidRDefault="00753525" w:rsidP="00753525">
      <w:pPr>
        <w:jc w:val="center"/>
        <w:rPr>
          <w:i/>
        </w:rPr>
      </w:pPr>
      <w:r>
        <w:rPr>
          <w:i/>
        </w:rPr>
        <w:t>Ufficio Scolastico Regionale per il Lazio</w:t>
      </w:r>
    </w:p>
    <w:p w14:paraId="39B321FB" w14:textId="77777777" w:rsidR="00753525" w:rsidRDefault="00753525" w:rsidP="00753525">
      <w:pPr>
        <w:jc w:val="center"/>
      </w:pPr>
      <w:r>
        <w:t xml:space="preserve">ISTITUTO </w:t>
      </w:r>
      <w:proofErr w:type="gramStart"/>
      <w:r>
        <w:t>COMPRENSIVO  “</w:t>
      </w:r>
      <w:proofErr w:type="gramEnd"/>
      <w:r>
        <w:t>VIA LUCA GHINI”</w:t>
      </w:r>
    </w:p>
    <w:p w14:paraId="282B7E84" w14:textId="77777777" w:rsidR="00753525" w:rsidRDefault="00753525" w:rsidP="00753525">
      <w:pPr>
        <w:jc w:val="center"/>
        <w:rPr>
          <w:i/>
        </w:rPr>
      </w:pPr>
      <w:r>
        <w:rPr>
          <w:i/>
        </w:rPr>
        <w:t xml:space="preserve">Via Luca Ghini, </w:t>
      </w:r>
      <w:proofErr w:type="gramStart"/>
      <w:r>
        <w:rPr>
          <w:i/>
        </w:rPr>
        <w:t>58  -</w:t>
      </w:r>
      <w:proofErr w:type="gramEnd"/>
      <w:r>
        <w:rPr>
          <w:i/>
        </w:rPr>
        <w:t xml:space="preserve"> 00172  Roma  </w:t>
      </w:r>
    </w:p>
    <w:p w14:paraId="27A149BF" w14:textId="77777777" w:rsidR="00753525" w:rsidRPr="00945F57" w:rsidRDefault="00753525" w:rsidP="00753525">
      <w:pPr>
        <w:jc w:val="center"/>
        <w:rPr>
          <w:lang w:val="en-US"/>
        </w:rPr>
      </w:pPr>
      <w:r>
        <w:t xml:space="preserve">Tel. 062301075- Fax 0623296412   Cod. </w:t>
      </w:r>
      <w:proofErr w:type="spellStart"/>
      <w:r w:rsidRPr="00753525">
        <w:rPr>
          <w:lang w:val="en-US"/>
        </w:rPr>
        <w:t>Mecc</w:t>
      </w:r>
      <w:proofErr w:type="spellEnd"/>
      <w:r w:rsidRPr="00753525">
        <w:rPr>
          <w:lang w:val="en-US"/>
        </w:rPr>
        <w:t xml:space="preserve">. </w:t>
      </w:r>
      <w:r w:rsidRPr="00945F57">
        <w:rPr>
          <w:lang w:val="en-US"/>
        </w:rPr>
        <w:t>RMIC8EY00G-Cod. Fisc. 97713020580</w:t>
      </w:r>
    </w:p>
    <w:p w14:paraId="7196FC46" w14:textId="77777777" w:rsidR="00753525" w:rsidRPr="00945F57" w:rsidRDefault="00753525" w:rsidP="00753525">
      <w:pPr>
        <w:jc w:val="center"/>
        <w:rPr>
          <w:lang w:val="en-US"/>
        </w:rPr>
      </w:pPr>
      <w:r w:rsidRPr="00945F57">
        <w:rPr>
          <w:lang w:val="en-US"/>
        </w:rPr>
        <w:t xml:space="preserve">email: </w:t>
      </w:r>
      <w:hyperlink r:id="rId6">
        <w:r w:rsidRPr="00945F57">
          <w:rPr>
            <w:color w:val="0000FF"/>
            <w:u w:val="single"/>
            <w:lang w:val="en-US"/>
          </w:rPr>
          <w:t>rmic8ey00g@istruzione.it</w:t>
        </w:r>
      </w:hyperlink>
      <w:r w:rsidRPr="00945F57">
        <w:rPr>
          <w:lang w:val="en-US"/>
        </w:rPr>
        <w:t xml:space="preserve">   pec: </w:t>
      </w:r>
      <w:hyperlink r:id="rId7">
        <w:r w:rsidRPr="00945F57">
          <w:rPr>
            <w:color w:val="0000FF"/>
            <w:u w:val="single"/>
            <w:lang w:val="en-US"/>
          </w:rPr>
          <w:t>rmic8ey00g@pec.istruzione.it</w:t>
        </w:r>
      </w:hyperlink>
    </w:p>
    <w:p w14:paraId="79D0DEB6" w14:textId="5CFCD3D1" w:rsidR="00753525" w:rsidRP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val="en-US" w:eastAsia="en-US"/>
        </w:rPr>
      </w:pPr>
    </w:p>
    <w:p w14:paraId="6A56E1C0" w14:textId="77777777" w:rsidR="00753525" w:rsidRP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val="en-US" w:eastAsia="en-US"/>
        </w:rPr>
      </w:pPr>
    </w:p>
    <w:p w14:paraId="095835BB" w14:textId="77777777" w:rsidR="00753525" w:rsidRPr="00753525" w:rsidRDefault="00753525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val="en-US" w:eastAsia="en-US"/>
        </w:rPr>
      </w:pPr>
    </w:p>
    <w:p w14:paraId="5B414E4C" w14:textId="39ABA7FC" w:rsidR="00594123" w:rsidRDefault="00594123" w:rsidP="00F929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PIANO DIDATTICO PERSONALIZZATO PER ALUNNI PLUSDOTATI</w:t>
      </w:r>
    </w:p>
    <w:p w14:paraId="73659B3D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8"/>
          <w:szCs w:val="18"/>
          <w:lang w:eastAsia="en-US"/>
        </w:rPr>
      </w:pPr>
    </w:p>
    <w:p w14:paraId="1C016700" w14:textId="77777777" w:rsid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8"/>
          <w:szCs w:val="18"/>
          <w:lang w:eastAsia="en-US"/>
        </w:rPr>
      </w:pPr>
    </w:p>
    <w:p w14:paraId="2187711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8"/>
          <w:szCs w:val="18"/>
          <w:lang w:eastAsia="en-US"/>
        </w:rPr>
      </w:pPr>
      <w:r>
        <w:rPr>
          <w:rFonts w:eastAsiaTheme="minorHAnsi" w:cs="Calibri"/>
          <w:b/>
          <w:bCs/>
          <w:color w:val="000000"/>
          <w:sz w:val="18"/>
          <w:szCs w:val="18"/>
          <w:lang w:eastAsia="en-US"/>
        </w:rPr>
        <w:t>Anno Scolastico 20____-20____</w:t>
      </w:r>
    </w:p>
    <w:p w14:paraId="6409290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4E7911C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1. Dati relativi all’alunno/a per cui si predispone il PDP:</w:t>
      </w:r>
    </w:p>
    <w:p w14:paraId="15AB8CE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Alunno/a ____________________________________________________________________ frequentante</w:t>
      </w:r>
    </w:p>
    <w:p w14:paraId="714A628C" w14:textId="77777777" w:rsidR="00594123" w:rsidRPr="00F92945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a. </w:t>
      </w: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la sezione _____ della scuola dell’infan</w:t>
      </w:r>
      <w:r w:rsidR="00F92945">
        <w:rPr>
          <w:rFonts w:eastAsiaTheme="minorHAnsi" w:cs="Calibri"/>
          <w:color w:val="000000"/>
          <w:lang w:eastAsia="en-US"/>
        </w:rPr>
        <w:t>zia</w:t>
      </w:r>
    </w:p>
    <w:p w14:paraId="4DB377C4" w14:textId="77777777" w:rsidR="00594123" w:rsidRPr="00F92945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b. </w:t>
      </w: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la classe ____</w:t>
      </w:r>
      <w:proofErr w:type="gramStart"/>
      <w:r>
        <w:rPr>
          <w:rFonts w:eastAsiaTheme="minorHAnsi" w:cs="Calibri"/>
          <w:color w:val="000000"/>
          <w:lang w:eastAsia="en-US"/>
        </w:rPr>
        <w:t>_ ,</w:t>
      </w:r>
      <w:proofErr w:type="gramEnd"/>
      <w:r>
        <w:rPr>
          <w:rFonts w:eastAsiaTheme="minorHAnsi" w:cs="Calibri"/>
          <w:color w:val="000000"/>
          <w:lang w:eastAsia="en-US"/>
        </w:rPr>
        <w:t xml:space="preserve"> sez. ____ della scuola primaria</w:t>
      </w:r>
      <w:r w:rsidR="00935258">
        <w:rPr>
          <w:rFonts w:eastAsiaTheme="minorHAnsi" w:cs="Calibri"/>
          <w:color w:val="000000"/>
          <w:lang w:eastAsia="en-US"/>
        </w:rPr>
        <w:t>, plesso____________________________</w:t>
      </w:r>
    </w:p>
    <w:p w14:paraId="79066B0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c. </w:t>
      </w: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la classe ____</w:t>
      </w:r>
      <w:proofErr w:type="gramStart"/>
      <w:r>
        <w:rPr>
          <w:rFonts w:eastAsiaTheme="minorHAnsi" w:cs="Calibri"/>
          <w:color w:val="000000"/>
          <w:lang w:eastAsia="en-US"/>
        </w:rPr>
        <w:t>_ ,</w:t>
      </w:r>
      <w:proofErr w:type="gramEnd"/>
      <w:r>
        <w:rPr>
          <w:rFonts w:eastAsiaTheme="minorHAnsi" w:cs="Calibri"/>
          <w:color w:val="000000"/>
          <w:lang w:eastAsia="en-US"/>
        </w:rPr>
        <w:t xml:space="preserve"> sez. ____ della scuola secondaria di I grado</w:t>
      </w:r>
    </w:p>
    <w:p w14:paraId="0645AB31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39C525C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2. Motivazioni prioritarie per le quali si rende necessaria la stesura del piano:</w:t>
      </w:r>
    </w:p>
    <w:p w14:paraId="5B473F3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Attivare dinamiche di inclusione dell’allievo nel contesto della classe e nella relazione coi pari</w:t>
      </w:r>
    </w:p>
    <w:p w14:paraId="5751582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Evitare i rischi di una disaffezione rispetto al lavoro scolastiche, anche in singole discipline</w:t>
      </w:r>
    </w:p>
    <w:p w14:paraId="66B0BAD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 xml:space="preserve">Incentivare dinamiche motivazionali in ambiti di </w:t>
      </w:r>
      <w:proofErr w:type="spellStart"/>
      <w:r>
        <w:rPr>
          <w:rFonts w:eastAsiaTheme="minorHAnsi" w:cs="Calibri"/>
          <w:color w:val="000000"/>
          <w:lang w:eastAsia="en-US"/>
        </w:rPr>
        <w:t>plusdotazione</w:t>
      </w:r>
      <w:proofErr w:type="spellEnd"/>
    </w:p>
    <w:p w14:paraId="24FBE986" w14:textId="77777777" w:rsidR="000B5411" w:rsidRDefault="000B541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6F3A8E59" w14:textId="77777777" w:rsidR="000B5411" w:rsidRDefault="000B541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3473CFEA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 xml:space="preserve">3. Caratteristiche osservabili dell’alunno/a nel contesto scolastico (a cura del </w:t>
      </w:r>
      <w:r>
        <w:rPr>
          <w:rFonts w:eastAsiaTheme="minorHAnsi" w:cs="Calibri"/>
          <w:b/>
          <w:bCs/>
          <w:i/>
          <w:iCs/>
          <w:color w:val="000000"/>
          <w:lang w:eastAsia="en-US"/>
        </w:rPr>
        <w:t>team/</w:t>
      </w:r>
      <w:r>
        <w:rPr>
          <w:rFonts w:eastAsiaTheme="minorHAnsi" w:cs="Calibri"/>
          <w:b/>
          <w:bCs/>
          <w:color w:val="000000"/>
          <w:lang w:eastAsia="en-US"/>
        </w:rPr>
        <w:t>Consiglio di Classe):</w:t>
      </w:r>
    </w:p>
    <w:p w14:paraId="59FC06EB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34A2471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3a. Caratteristiche nell’apprendimento</w:t>
      </w:r>
    </w:p>
    <w:p w14:paraId="508D9EB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Mostra</w:t>
      </w:r>
      <w:r>
        <w:rPr>
          <w:rFonts w:eastAsiaTheme="minorHAnsi" w:cs="Calibri"/>
          <w:color w:val="000000"/>
          <w:lang w:eastAsia="en-US"/>
        </w:rPr>
        <w:t xml:space="preserve"> un pensiero logico e analitico</w:t>
      </w:r>
    </w:p>
    <w:p w14:paraId="640E7ACA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capace</w:t>
      </w:r>
      <w:r>
        <w:rPr>
          <w:rFonts w:eastAsiaTheme="minorHAnsi" w:cs="Calibri"/>
          <w:color w:val="000000"/>
          <w:lang w:eastAsia="en-US"/>
        </w:rPr>
        <w:t xml:space="preserve"> di individuare prontamente modelli e relazioni logiche</w:t>
      </w:r>
    </w:p>
    <w:p w14:paraId="1A898CF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Coglie</w:t>
      </w:r>
      <w:r>
        <w:rPr>
          <w:rFonts w:eastAsiaTheme="minorHAnsi" w:cs="Calibri"/>
          <w:color w:val="000000"/>
          <w:lang w:eastAsia="en-US"/>
        </w:rPr>
        <w:t xml:space="preserve"> facilmente e rapidamente i principi e i nessi fondamentali di concetti</w:t>
      </w:r>
    </w:p>
    <w:p w14:paraId="29F0F98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Si impegna</w:t>
      </w:r>
      <w:r>
        <w:rPr>
          <w:rFonts w:eastAsiaTheme="minorHAnsi" w:cs="Calibri"/>
          <w:color w:val="000000"/>
          <w:lang w:eastAsia="en-US"/>
        </w:rPr>
        <w:t xml:space="preserve"> per individuare soluzioni valide, alternative e creative ai problemi</w:t>
      </w:r>
    </w:p>
    <w:p w14:paraId="1CA1932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</w:t>
      </w:r>
      <w:r>
        <w:rPr>
          <w:rFonts w:eastAsiaTheme="minorHAnsi" w:cs="Calibri"/>
          <w:color w:val="000000"/>
          <w:lang w:eastAsia="en-US"/>
        </w:rPr>
        <w:t xml:space="preserve"> di ridefinire i problemi proposti, di rappresentare le idee e di formulare ipotesi</w:t>
      </w:r>
    </w:p>
    <w:p w14:paraId="7D97E4B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Ama</w:t>
      </w:r>
      <w:r>
        <w:rPr>
          <w:rFonts w:eastAsiaTheme="minorHAnsi" w:cs="Calibri"/>
          <w:color w:val="000000"/>
          <w:lang w:eastAsia="en-US"/>
        </w:rPr>
        <w:t xml:space="preserve"> le sfide intellettuali</w:t>
      </w:r>
    </w:p>
    <w:p w14:paraId="472EF3C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Salta</w:t>
      </w:r>
      <w:r>
        <w:rPr>
          <w:rFonts w:eastAsiaTheme="minorHAnsi" w:cs="Calibri"/>
          <w:color w:val="000000"/>
          <w:lang w:eastAsia="en-US"/>
        </w:rPr>
        <w:t xml:space="preserve"> alcune fasi di apprendimento</w:t>
      </w:r>
    </w:p>
    <w:p w14:paraId="6F4A563B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lastRenderedPageBreak/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Può</w:t>
      </w:r>
      <w:r>
        <w:rPr>
          <w:rFonts w:eastAsiaTheme="minorHAnsi" w:cs="Calibri"/>
          <w:color w:val="000000"/>
          <w:lang w:eastAsia="en-US"/>
        </w:rPr>
        <w:t xml:space="preserve"> imparare a leg</w:t>
      </w:r>
      <w:r w:rsidR="00903DE1">
        <w:rPr>
          <w:rFonts w:eastAsiaTheme="minorHAnsi" w:cs="Calibri"/>
          <w:color w:val="000000"/>
          <w:lang w:eastAsia="en-US"/>
        </w:rPr>
        <w:t>gere prima degli altri e la sua</w:t>
      </w:r>
      <w:r>
        <w:rPr>
          <w:rFonts w:eastAsiaTheme="minorHAnsi" w:cs="Calibri"/>
          <w:color w:val="000000"/>
          <w:lang w:eastAsia="en-US"/>
        </w:rPr>
        <w:t xml:space="preserve"> comprensione è migliore</w:t>
      </w:r>
    </w:p>
    <w:p w14:paraId="11DAFFD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Coglie</w:t>
      </w:r>
      <w:r>
        <w:rPr>
          <w:rFonts w:eastAsiaTheme="minorHAnsi" w:cs="Calibri"/>
          <w:color w:val="000000"/>
          <w:lang w:eastAsia="en-US"/>
        </w:rPr>
        <w:t xml:space="preserve"> molto rapidamente il significato di un testo</w:t>
      </w:r>
    </w:p>
    <w:p w14:paraId="1995658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Organizza</w:t>
      </w:r>
      <w:r>
        <w:rPr>
          <w:rFonts w:eastAsiaTheme="minorHAnsi" w:cs="Calibri"/>
          <w:color w:val="000000"/>
          <w:lang w:eastAsia="en-US"/>
        </w:rPr>
        <w:t xml:space="preserve"> rapidamente le informazioni</w:t>
      </w:r>
    </w:p>
    <w:p w14:paraId="136482A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</w:t>
      </w:r>
      <w:r>
        <w:rPr>
          <w:rFonts w:eastAsiaTheme="minorHAnsi" w:cs="Calibri"/>
          <w:color w:val="000000"/>
          <w:lang w:eastAsia="en-US"/>
        </w:rPr>
        <w:t xml:space="preserve"> in grado di conservare ed elaborare grandi quantità di informazioni</w:t>
      </w:r>
    </w:p>
    <w:p w14:paraId="11F5D4C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Può</w:t>
      </w:r>
      <w:r>
        <w:rPr>
          <w:rFonts w:eastAsiaTheme="minorHAnsi" w:cs="Calibri"/>
          <w:color w:val="000000"/>
          <w:lang w:eastAsia="en-US"/>
        </w:rPr>
        <w:t xml:space="preserve"> richiamare una vasta gamma di conoscenze</w:t>
      </w:r>
    </w:p>
    <w:p w14:paraId="1EF0BD6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 di decidere da se stesso</w:t>
      </w:r>
      <w:r>
        <w:rPr>
          <w:rFonts w:eastAsiaTheme="minorHAnsi" w:cs="Calibri"/>
          <w:color w:val="000000"/>
          <w:lang w:eastAsia="en-US"/>
        </w:rPr>
        <w:t xml:space="preserve"> basandosi sulla razionalità</w:t>
      </w:r>
    </w:p>
    <w:p w14:paraId="149EA32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Formula e sostiene</w:t>
      </w:r>
      <w:r>
        <w:rPr>
          <w:rFonts w:eastAsiaTheme="minorHAnsi" w:cs="Calibri"/>
          <w:color w:val="000000"/>
          <w:lang w:eastAsia="en-US"/>
        </w:rPr>
        <w:t xml:space="preserve"> le idee con le evidenze</w:t>
      </w:r>
    </w:p>
    <w:p w14:paraId="24E5283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</w:t>
      </w:r>
      <w:r>
        <w:rPr>
          <w:rFonts w:eastAsiaTheme="minorHAnsi" w:cs="Calibri"/>
          <w:color w:val="000000"/>
          <w:lang w:eastAsia="en-US"/>
        </w:rPr>
        <w:t xml:space="preserve"> di scoprire in modo indipendente il come e il perché delle cose</w:t>
      </w:r>
    </w:p>
    <w:p w14:paraId="0644B02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3b. Caratteristiche del pensiero creativo</w:t>
      </w:r>
    </w:p>
    <w:p w14:paraId="1426B0C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Produce</w:t>
      </w:r>
      <w:r>
        <w:rPr>
          <w:rFonts w:eastAsiaTheme="minorHAnsi" w:cs="Calibri"/>
          <w:color w:val="000000"/>
          <w:lang w:eastAsia="en-US"/>
        </w:rPr>
        <w:t xml:space="preserve"> un gran numero di idee</w:t>
      </w:r>
    </w:p>
    <w:p w14:paraId="2B583EE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Produce</w:t>
      </w:r>
      <w:r>
        <w:rPr>
          <w:rFonts w:eastAsiaTheme="minorHAnsi" w:cs="Calibri"/>
          <w:color w:val="000000"/>
          <w:lang w:eastAsia="en-US"/>
        </w:rPr>
        <w:t xml:space="preserve"> idee originali</w:t>
      </w:r>
    </w:p>
    <w:p w14:paraId="7372B6E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Mostra</w:t>
      </w:r>
      <w:r>
        <w:rPr>
          <w:rFonts w:eastAsiaTheme="minorHAnsi" w:cs="Calibri"/>
          <w:color w:val="000000"/>
          <w:lang w:eastAsia="en-US"/>
        </w:rPr>
        <w:t xml:space="preserve"> giocosità intellettuale, immaginazione e fantasia</w:t>
      </w:r>
    </w:p>
    <w:p w14:paraId="12DFAD9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Crea testi originali o inventa</w:t>
      </w:r>
      <w:r>
        <w:rPr>
          <w:rFonts w:eastAsiaTheme="minorHAnsi" w:cs="Calibri"/>
          <w:color w:val="000000"/>
          <w:lang w:eastAsia="en-US"/>
        </w:rPr>
        <w:t xml:space="preserve"> le cose</w:t>
      </w:r>
    </w:p>
    <w:p w14:paraId="2A131C1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Mostra</w:t>
      </w:r>
      <w:r>
        <w:rPr>
          <w:rFonts w:eastAsiaTheme="minorHAnsi" w:cs="Calibri"/>
          <w:color w:val="000000"/>
          <w:lang w:eastAsia="en-US"/>
        </w:rPr>
        <w:t xml:space="preserve"> un acuto ed insolito senso dell'umorismo</w:t>
      </w:r>
    </w:p>
    <w:p w14:paraId="3A29C54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Ha</w:t>
      </w:r>
      <w:r>
        <w:rPr>
          <w:rFonts w:eastAsiaTheme="minorHAnsi" w:cs="Calibri"/>
          <w:color w:val="000000"/>
          <w:lang w:eastAsia="en-US"/>
        </w:rPr>
        <w:t xml:space="preserve"> intuizioni originali</w:t>
      </w:r>
    </w:p>
    <w:p w14:paraId="6F82C2C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Ama</w:t>
      </w:r>
      <w:r>
        <w:rPr>
          <w:rFonts w:eastAsiaTheme="minorHAnsi" w:cs="Calibri"/>
          <w:color w:val="000000"/>
          <w:lang w:eastAsia="en-US"/>
        </w:rPr>
        <w:t xml:space="preserve"> fare speculazione e pensare al futuro</w:t>
      </w:r>
    </w:p>
    <w:p w14:paraId="067677A1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Dimostra</w:t>
      </w:r>
      <w:r>
        <w:rPr>
          <w:rFonts w:eastAsiaTheme="minorHAnsi" w:cs="Calibri"/>
          <w:color w:val="000000"/>
          <w:lang w:eastAsia="en-US"/>
        </w:rPr>
        <w:t xml:space="preserve"> consapevolezza delle qualità estetiche</w:t>
      </w:r>
    </w:p>
    <w:p w14:paraId="09D8056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Non ha paura di essere diverso</w:t>
      </w:r>
    </w:p>
    <w:p w14:paraId="3F52FBF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pronto</w:t>
      </w:r>
      <w:r>
        <w:rPr>
          <w:rFonts w:eastAsiaTheme="minorHAnsi" w:cs="Calibri"/>
          <w:color w:val="000000"/>
          <w:lang w:eastAsia="en-US"/>
        </w:rPr>
        <w:t xml:space="preserve"> a sperimentare nuove idee e rischiare di sbagliare</w:t>
      </w:r>
    </w:p>
    <w:p w14:paraId="6D98B5C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</w:t>
      </w:r>
      <w:r>
        <w:rPr>
          <w:rFonts w:eastAsiaTheme="minorHAnsi" w:cs="Calibri"/>
          <w:color w:val="000000"/>
          <w:lang w:eastAsia="en-US"/>
        </w:rPr>
        <w:t xml:space="preserve"> modalità insolite, piuttosto che i rapporti convenzionali</w:t>
      </w:r>
    </w:p>
    <w:p w14:paraId="1683647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3c. Caratteristiche motivazionali</w:t>
      </w:r>
    </w:p>
    <w:p w14:paraId="49B2381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Si sforza</w:t>
      </w:r>
      <w:r>
        <w:rPr>
          <w:rFonts w:eastAsiaTheme="minorHAnsi" w:cs="Calibri"/>
          <w:color w:val="000000"/>
          <w:lang w:eastAsia="en-US"/>
        </w:rPr>
        <w:t xml:space="preserve"> di raggiungere elevati standard di realizzazione personale</w:t>
      </w:r>
    </w:p>
    <w:p w14:paraId="551FBFA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auto-diretto e preferisce</w:t>
      </w:r>
      <w:r>
        <w:rPr>
          <w:rFonts w:eastAsiaTheme="minorHAnsi" w:cs="Calibri"/>
          <w:color w:val="000000"/>
          <w:lang w:eastAsia="en-US"/>
        </w:rPr>
        <w:t xml:space="preserve"> lavorare in modo indipendente</w:t>
      </w:r>
    </w:p>
    <w:p w14:paraId="3E081A9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</w:t>
      </w:r>
      <w:r>
        <w:rPr>
          <w:rFonts w:eastAsiaTheme="minorHAnsi" w:cs="Calibri"/>
          <w:color w:val="000000"/>
          <w:lang w:eastAsia="en-US"/>
        </w:rPr>
        <w:t xml:space="preserve"> fortemente </w:t>
      </w:r>
      <w:r w:rsidR="00903DE1">
        <w:rPr>
          <w:rFonts w:eastAsiaTheme="minorHAnsi" w:cs="Calibri"/>
          <w:color w:val="000000"/>
          <w:lang w:eastAsia="en-US"/>
        </w:rPr>
        <w:t>auto-motivato e si fissa</w:t>
      </w:r>
      <w:r>
        <w:rPr>
          <w:rFonts w:eastAsiaTheme="minorHAnsi" w:cs="Calibri"/>
          <w:color w:val="000000"/>
          <w:lang w:eastAsia="en-US"/>
        </w:rPr>
        <w:t xml:space="preserve"> obiettivi personali da raggiungere</w:t>
      </w:r>
    </w:p>
    <w:p w14:paraId="57F12A8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persistente</w:t>
      </w:r>
      <w:r>
        <w:rPr>
          <w:rFonts w:eastAsiaTheme="minorHAnsi" w:cs="Calibri"/>
          <w:color w:val="000000"/>
          <w:lang w:eastAsia="en-US"/>
        </w:rPr>
        <w:t xml:space="preserve"> nel completare compiti</w:t>
      </w:r>
    </w:p>
    <w:p w14:paraId="59F8AFA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Si impegna e viene assorbito</w:t>
      </w:r>
      <w:r>
        <w:rPr>
          <w:rFonts w:eastAsiaTheme="minorHAnsi" w:cs="Calibri"/>
          <w:color w:val="000000"/>
          <w:lang w:eastAsia="en-US"/>
        </w:rPr>
        <w:t xml:space="preserve"> dai compiti e dalle attività</w:t>
      </w:r>
    </w:p>
    <w:p w14:paraId="34770E6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Tende ad essere auto-critico e valutativo</w:t>
      </w:r>
    </w:p>
    <w:p w14:paraId="5671625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affidabile</w:t>
      </w:r>
    </w:p>
    <w:p w14:paraId="56D7397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 xml:space="preserve">3d. Caratteristiche nella </w:t>
      </w:r>
      <w:r>
        <w:rPr>
          <w:rFonts w:eastAsiaTheme="minorHAnsi" w:cs="Calibri"/>
          <w:b/>
          <w:bCs/>
          <w:i/>
          <w:iCs/>
          <w:color w:val="000000"/>
          <w:lang w:eastAsia="en-US"/>
        </w:rPr>
        <w:t xml:space="preserve">leadership </w:t>
      </w:r>
      <w:r>
        <w:rPr>
          <w:rFonts w:eastAsiaTheme="minorHAnsi" w:cs="Calibri"/>
          <w:b/>
          <w:bCs/>
          <w:color w:val="000000"/>
          <w:lang w:eastAsia="en-US"/>
        </w:rPr>
        <w:t>sociale</w:t>
      </w:r>
    </w:p>
    <w:p w14:paraId="19C36B9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Prende</w:t>
      </w:r>
      <w:r>
        <w:rPr>
          <w:rFonts w:eastAsiaTheme="minorHAnsi" w:cs="Calibri"/>
          <w:color w:val="000000"/>
          <w:lang w:eastAsia="en-US"/>
        </w:rPr>
        <w:t xml:space="preserve"> l'iniziativa nelle situazioni sociali</w:t>
      </w:r>
    </w:p>
    <w:p w14:paraId="7904050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sicuro di sé e popolare</w:t>
      </w:r>
      <w:r>
        <w:rPr>
          <w:rFonts w:eastAsiaTheme="minorHAnsi" w:cs="Calibri"/>
          <w:color w:val="000000"/>
          <w:lang w:eastAsia="en-US"/>
        </w:rPr>
        <w:t xml:space="preserve"> con i coetanei</w:t>
      </w:r>
    </w:p>
    <w:p w14:paraId="2A42CB9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 xml:space="preserve">Comunica </w:t>
      </w:r>
      <w:r>
        <w:rPr>
          <w:rFonts w:eastAsiaTheme="minorHAnsi" w:cs="Calibri"/>
          <w:color w:val="000000"/>
          <w:lang w:eastAsia="en-US"/>
        </w:rPr>
        <w:t>bene con gli altri</w:t>
      </w:r>
    </w:p>
    <w:p w14:paraId="5F885FA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socialmente maturo</w:t>
      </w:r>
    </w:p>
    <w:p w14:paraId="0DCA6BA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 xml:space="preserve">Dimostra </w:t>
      </w:r>
      <w:r>
        <w:rPr>
          <w:rFonts w:eastAsiaTheme="minorHAnsi" w:cs="Calibri"/>
          <w:color w:val="000000"/>
          <w:lang w:eastAsia="en-US"/>
        </w:rPr>
        <w:t>alto livello di empatia</w:t>
      </w:r>
    </w:p>
    <w:p w14:paraId="299195C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</w:t>
      </w:r>
      <w:r>
        <w:rPr>
          <w:rFonts w:eastAsiaTheme="minorHAnsi" w:cs="Calibri"/>
          <w:color w:val="000000"/>
          <w:lang w:eastAsia="en-US"/>
        </w:rPr>
        <w:t xml:space="preserve"> attivamente la </w:t>
      </w:r>
      <w:r>
        <w:rPr>
          <w:rFonts w:eastAsiaTheme="minorHAnsi" w:cs="Calibri"/>
          <w:i/>
          <w:iCs/>
          <w:color w:val="000000"/>
          <w:lang w:eastAsia="en-US"/>
        </w:rPr>
        <w:t xml:space="preserve">leadership </w:t>
      </w:r>
      <w:r>
        <w:rPr>
          <w:rFonts w:eastAsiaTheme="minorHAnsi" w:cs="Calibri"/>
          <w:color w:val="000000"/>
          <w:lang w:eastAsia="en-US"/>
        </w:rPr>
        <w:t>nelle situazioni sociali</w:t>
      </w:r>
    </w:p>
    <w:p w14:paraId="512CBE0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Manifesta</w:t>
      </w:r>
      <w:r>
        <w:rPr>
          <w:rFonts w:eastAsiaTheme="minorHAnsi" w:cs="Calibri"/>
          <w:color w:val="000000"/>
          <w:lang w:eastAsia="en-US"/>
        </w:rPr>
        <w:t xml:space="preserve"> capacità di motivare un gruppo per raggiungere gli obiettivi</w:t>
      </w:r>
    </w:p>
    <w:p w14:paraId="3C82E33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Sa</w:t>
      </w:r>
      <w:r>
        <w:rPr>
          <w:rFonts w:eastAsiaTheme="minorHAnsi" w:cs="Calibri"/>
          <w:color w:val="000000"/>
          <w:lang w:eastAsia="en-US"/>
        </w:rPr>
        <w:t xml:space="preserve"> convincere un gruppo ad adottare idee o metodi</w:t>
      </w:r>
    </w:p>
    <w:p w14:paraId="04548D0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</w:t>
      </w:r>
      <w:r>
        <w:rPr>
          <w:rFonts w:eastAsiaTheme="minorHAnsi" w:cs="Calibri"/>
          <w:color w:val="000000"/>
          <w:lang w:eastAsia="en-US"/>
        </w:rPr>
        <w:t xml:space="preserve"> adattabili e flessibili in situazioni nuove</w:t>
      </w:r>
    </w:p>
    <w:p w14:paraId="3AB4092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Cerca</w:t>
      </w:r>
      <w:r>
        <w:rPr>
          <w:rFonts w:eastAsiaTheme="minorHAnsi" w:cs="Calibri"/>
          <w:color w:val="000000"/>
          <w:lang w:eastAsia="en-US"/>
        </w:rPr>
        <w:t xml:space="preserve"> attivamente la </w:t>
      </w:r>
      <w:r>
        <w:rPr>
          <w:rFonts w:eastAsiaTheme="minorHAnsi" w:cs="Calibri"/>
          <w:i/>
          <w:iCs/>
          <w:color w:val="000000"/>
          <w:lang w:eastAsia="en-US"/>
        </w:rPr>
        <w:t xml:space="preserve">leadership </w:t>
      </w:r>
      <w:r>
        <w:rPr>
          <w:rFonts w:eastAsiaTheme="minorHAnsi" w:cs="Calibri"/>
          <w:color w:val="000000"/>
          <w:lang w:eastAsia="en-US"/>
        </w:rPr>
        <w:t>nelle attività sportive</w:t>
      </w:r>
    </w:p>
    <w:p w14:paraId="27D030C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disposto</w:t>
      </w:r>
      <w:r>
        <w:rPr>
          <w:rFonts w:eastAsiaTheme="minorHAnsi" w:cs="Calibri"/>
          <w:color w:val="000000"/>
          <w:lang w:eastAsia="en-US"/>
        </w:rPr>
        <w:t xml:space="preserve"> ad assumersi le responsabilità</w:t>
      </w:r>
    </w:p>
    <w:p w14:paraId="78EC15A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Sa</w:t>
      </w:r>
      <w:r>
        <w:rPr>
          <w:rFonts w:eastAsiaTheme="minorHAnsi" w:cs="Calibri"/>
          <w:color w:val="000000"/>
          <w:lang w:eastAsia="en-US"/>
        </w:rPr>
        <w:t xml:space="preserve"> sintetizzare idee elaborate dai membri del gruppo per formulare un piano d’azione</w:t>
      </w:r>
    </w:p>
    <w:p w14:paraId="1408E12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3e. Caratteristiche di autodeterminazione</w:t>
      </w:r>
    </w:p>
    <w:p w14:paraId="33B22AF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Si relaziona</w:t>
      </w:r>
      <w:r>
        <w:rPr>
          <w:rFonts w:eastAsiaTheme="minorHAnsi" w:cs="Calibri"/>
          <w:color w:val="000000"/>
          <w:lang w:eastAsia="en-US"/>
        </w:rPr>
        <w:t xml:space="preserve"> meglio con bambini più grandi e con g</w:t>
      </w:r>
      <w:r w:rsidR="00903DE1">
        <w:rPr>
          <w:rFonts w:eastAsiaTheme="minorHAnsi" w:cs="Calibri"/>
          <w:color w:val="000000"/>
          <w:lang w:eastAsia="en-US"/>
        </w:rPr>
        <w:t>li adulti, e spesso preferisce</w:t>
      </w:r>
      <w:r>
        <w:rPr>
          <w:rFonts w:eastAsiaTheme="minorHAnsi" w:cs="Calibri"/>
          <w:color w:val="000000"/>
          <w:lang w:eastAsia="en-US"/>
        </w:rPr>
        <w:t xml:space="preserve"> la loro compagnia</w:t>
      </w:r>
    </w:p>
    <w:p w14:paraId="552766D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scettico</w:t>
      </w:r>
      <w:r>
        <w:rPr>
          <w:rFonts w:eastAsiaTheme="minorHAnsi" w:cs="Calibri"/>
          <w:color w:val="000000"/>
          <w:lang w:eastAsia="en-US"/>
        </w:rPr>
        <w:t xml:space="preserve"> verso le dichiarazioni autoritarie</w:t>
      </w:r>
    </w:p>
    <w:p w14:paraId="63A09AB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Mette</w:t>
      </w:r>
      <w:r>
        <w:rPr>
          <w:rFonts w:eastAsiaTheme="minorHAnsi" w:cs="Calibri"/>
          <w:color w:val="000000"/>
          <w:lang w:eastAsia="en-US"/>
        </w:rPr>
        <w:t xml:space="preserve"> in discussione le decisioni arbitrarie</w:t>
      </w:r>
    </w:p>
    <w:p w14:paraId="235C7E8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 xml:space="preserve">Insiste </w:t>
      </w:r>
      <w:r>
        <w:rPr>
          <w:rFonts w:eastAsiaTheme="minorHAnsi" w:cs="Calibri"/>
          <w:color w:val="000000"/>
          <w:lang w:eastAsia="en-US"/>
        </w:rPr>
        <w:t>con insegnanti ed adulti per ottenere chiarimenti</w:t>
      </w:r>
    </w:p>
    <w:p w14:paraId="2E6EDA4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Mostra</w:t>
      </w:r>
      <w:r>
        <w:rPr>
          <w:rFonts w:eastAsiaTheme="minorHAnsi" w:cs="Calibri"/>
          <w:color w:val="000000"/>
          <w:lang w:eastAsia="en-US"/>
        </w:rPr>
        <w:t xml:space="preserve"> un interesse precoce per i problemi da adulti</w:t>
      </w:r>
    </w:p>
    <w:p w14:paraId="6DB8E2C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riluttante</w:t>
      </w:r>
      <w:r>
        <w:rPr>
          <w:rFonts w:eastAsiaTheme="minorHAnsi" w:cs="Calibri"/>
          <w:color w:val="000000"/>
          <w:lang w:eastAsia="en-US"/>
        </w:rPr>
        <w:t xml:space="preserve"> ad esercitarsi in abilità già padroneggiate</w:t>
      </w:r>
    </w:p>
    <w:p w14:paraId="68E1F331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E’ facilmente annoiato</w:t>
      </w:r>
      <w:r>
        <w:rPr>
          <w:rFonts w:eastAsiaTheme="minorHAnsi" w:cs="Calibri"/>
          <w:color w:val="000000"/>
          <w:lang w:eastAsia="en-US"/>
        </w:rPr>
        <w:t xml:space="preserve"> in compiti di </w:t>
      </w:r>
      <w:r>
        <w:rPr>
          <w:rFonts w:eastAsiaTheme="minorHAnsi" w:cs="Calibri"/>
          <w:i/>
          <w:iCs/>
          <w:color w:val="000000"/>
          <w:lang w:eastAsia="en-US"/>
        </w:rPr>
        <w:t>routine</w:t>
      </w:r>
    </w:p>
    <w:p w14:paraId="3F3B907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Esprime</w:t>
      </w:r>
      <w:r>
        <w:rPr>
          <w:rFonts w:eastAsiaTheme="minorHAnsi" w:cs="Calibri"/>
          <w:color w:val="000000"/>
          <w:lang w:eastAsia="en-US"/>
        </w:rPr>
        <w:t xml:space="preserve"> molto francamente le idee, le preferenze e le opinioni</w:t>
      </w:r>
    </w:p>
    <w:p w14:paraId="6B22141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lastRenderedPageBreak/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Tende</w:t>
      </w:r>
      <w:r>
        <w:rPr>
          <w:rFonts w:eastAsiaTheme="minorHAnsi" w:cs="Calibri"/>
          <w:color w:val="000000"/>
          <w:lang w:eastAsia="en-US"/>
        </w:rPr>
        <w:t xml:space="preserve"> a porre domande in maniera incalzante</w:t>
      </w:r>
    </w:p>
    <w:p w14:paraId="156AE2E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3f. Caratteristiche psicologiche</w:t>
      </w:r>
    </w:p>
    <w:p w14:paraId="408E575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Mostra</w:t>
      </w:r>
      <w:r>
        <w:rPr>
          <w:rFonts w:eastAsiaTheme="minorHAnsi" w:cs="Calibri"/>
          <w:color w:val="000000"/>
          <w:lang w:eastAsia="en-US"/>
        </w:rPr>
        <w:t xml:space="preserve"> notevole </w:t>
      </w:r>
      <w:r w:rsidR="00903DE1">
        <w:rPr>
          <w:rFonts w:eastAsiaTheme="minorHAnsi" w:cs="Calibri"/>
          <w:color w:val="000000"/>
          <w:lang w:eastAsia="en-US"/>
        </w:rPr>
        <w:t>sensibilità su come gli altri lo</w:t>
      </w:r>
      <w:r>
        <w:rPr>
          <w:rFonts w:eastAsiaTheme="minorHAnsi" w:cs="Calibri"/>
          <w:color w:val="000000"/>
          <w:lang w:eastAsia="en-US"/>
        </w:rPr>
        <w:t xml:space="preserve"> percepiscono</w:t>
      </w:r>
    </w:p>
    <w:p w14:paraId="2FBA2FC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Evidenzia</w:t>
      </w:r>
      <w:r>
        <w:rPr>
          <w:rFonts w:eastAsiaTheme="minorHAnsi" w:cs="Calibri"/>
          <w:color w:val="000000"/>
          <w:lang w:eastAsia="en-US"/>
        </w:rPr>
        <w:t xml:space="preserve"> un alto livello di resilienza</w:t>
      </w:r>
    </w:p>
    <w:p w14:paraId="14C89AF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903DE1">
        <w:rPr>
          <w:rFonts w:eastAsiaTheme="minorHAnsi" w:cs="Calibri"/>
          <w:color w:val="000000"/>
          <w:lang w:eastAsia="en-US"/>
        </w:rPr>
        <w:t>Manifesta</w:t>
      </w:r>
      <w:r>
        <w:rPr>
          <w:rFonts w:eastAsiaTheme="minorHAnsi" w:cs="Calibri"/>
          <w:color w:val="000000"/>
          <w:lang w:eastAsia="en-US"/>
        </w:rPr>
        <w:t xml:space="preserve"> u</w:t>
      </w:r>
      <w:r w:rsidR="00903DE1">
        <w:rPr>
          <w:rFonts w:eastAsiaTheme="minorHAnsi" w:cs="Calibri"/>
          <w:color w:val="000000"/>
          <w:lang w:eastAsia="en-US"/>
        </w:rPr>
        <w:t>n’alta consapevolezza delle sue</w:t>
      </w:r>
      <w:r>
        <w:rPr>
          <w:rFonts w:eastAsiaTheme="minorHAnsi" w:cs="Calibri"/>
          <w:color w:val="000000"/>
          <w:lang w:eastAsia="en-US"/>
        </w:rPr>
        <w:t xml:space="preserve"> azioni</w:t>
      </w:r>
    </w:p>
    <w:p w14:paraId="6EEE119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B35179">
        <w:rPr>
          <w:rFonts w:eastAsiaTheme="minorHAnsi" w:cs="Calibri"/>
          <w:color w:val="000000"/>
          <w:lang w:eastAsia="en-US"/>
        </w:rPr>
        <w:t>Può</w:t>
      </w:r>
      <w:r w:rsidR="00903DE1">
        <w:rPr>
          <w:rFonts w:eastAsiaTheme="minorHAnsi" w:cs="Calibri"/>
          <w:color w:val="000000"/>
          <w:lang w:eastAsia="en-US"/>
        </w:rPr>
        <w:t xml:space="preserve"> modificare il suo</w:t>
      </w:r>
      <w:r>
        <w:rPr>
          <w:rFonts w:eastAsiaTheme="minorHAnsi" w:cs="Calibri"/>
          <w:color w:val="000000"/>
          <w:lang w:eastAsia="en-US"/>
        </w:rPr>
        <w:t xml:space="preserve"> comportamento per adattarsi ad una situazione</w:t>
      </w:r>
    </w:p>
    <w:p w14:paraId="3E2553C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B35179">
        <w:rPr>
          <w:rFonts w:eastAsiaTheme="minorHAnsi" w:cs="Calibri"/>
          <w:color w:val="000000"/>
          <w:lang w:eastAsia="en-US"/>
        </w:rPr>
        <w:t>Può</w:t>
      </w:r>
      <w:r>
        <w:rPr>
          <w:rFonts w:eastAsiaTheme="minorHAnsi" w:cs="Calibri"/>
          <w:color w:val="000000"/>
          <w:lang w:eastAsia="en-US"/>
        </w:rPr>
        <w:t xml:space="preserve"> manifestare atteggiamen</w:t>
      </w:r>
      <w:r w:rsidR="00B35179">
        <w:rPr>
          <w:rFonts w:eastAsiaTheme="minorHAnsi" w:cs="Calibri"/>
          <w:color w:val="000000"/>
          <w:lang w:eastAsia="en-US"/>
        </w:rPr>
        <w:t>ti depressivi perché “nessuno lo</w:t>
      </w:r>
      <w:r>
        <w:rPr>
          <w:rFonts w:eastAsiaTheme="minorHAnsi" w:cs="Calibri"/>
          <w:color w:val="000000"/>
          <w:lang w:eastAsia="en-US"/>
        </w:rPr>
        <w:t xml:space="preserve"> capisce”</w:t>
      </w:r>
    </w:p>
    <w:p w14:paraId="390BBA4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B35179">
        <w:rPr>
          <w:rFonts w:eastAsiaTheme="minorHAnsi" w:cs="Calibri"/>
          <w:color w:val="000000"/>
          <w:lang w:eastAsia="en-US"/>
        </w:rPr>
        <w:t>Può</w:t>
      </w:r>
      <w:r>
        <w:rPr>
          <w:rFonts w:eastAsiaTheme="minorHAnsi" w:cs="Calibri"/>
          <w:color w:val="000000"/>
          <w:lang w:eastAsia="en-US"/>
        </w:rPr>
        <w:t xml:space="preserve"> manifestare una certa tendenza all’isolamento</w:t>
      </w:r>
    </w:p>
    <w:p w14:paraId="11F53BF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 w:rsidR="00B35179">
        <w:rPr>
          <w:rFonts w:eastAsiaTheme="minorHAnsi" w:cs="Calibri"/>
          <w:color w:val="000000"/>
          <w:lang w:eastAsia="en-US"/>
        </w:rPr>
        <w:t>Può</w:t>
      </w:r>
      <w:r>
        <w:rPr>
          <w:rFonts w:eastAsiaTheme="minorHAnsi" w:cs="Calibri"/>
          <w:color w:val="000000"/>
          <w:lang w:eastAsia="en-US"/>
        </w:rPr>
        <w:t xml:space="preserve"> mostrare bassa autostima e sensi di colpa</w:t>
      </w:r>
    </w:p>
    <w:p w14:paraId="080A18DF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0668E7F3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01970CF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 xml:space="preserve">4. Criticità riscontrabili nel profilo dell’alunno </w:t>
      </w:r>
      <w:proofErr w:type="spellStart"/>
      <w:r>
        <w:rPr>
          <w:rFonts w:eastAsiaTheme="minorHAnsi" w:cs="Calibri"/>
          <w:b/>
          <w:bCs/>
          <w:color w:val="000000"/>
          <w:lang w:eastAsia="en-US"/>
        </w:rPr>
        <w:t>plusdotato</w:t>
      </w:r>
      <w:proofErr w:type="spellEnd"/>
    </w:p>
    <w:p w14:paraId="1AD89E8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È a rischio di isolamento sociale</w:t>
      </w:r>
    </w:p>
    <w:p w14:paraId="0347134B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Si annoia a scuola e con i coetanei</w:t>
      </w:r>
    </w:p>
    <w:p w14:paraId="58BBC63A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Viene visto dagli altri (pari e adulti) come “diverso”, “sopra le righe”, “bizzarro”, “strano”</w:t>
      </w:r>
    </w:p>
    <w:p w14:paraId="36B0741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 xml:space="preserve">Manifesta forte volontà, impazienza verso la lentezza altrui e antipatia verso le attività di </w:t>
      </w:r>
      <w:r>
        <w:rPr>
          <w:rFonts w:eastAsiaTheme="minorHAnsi" w:cs="Calibri"/>
          <w:i/>
          <w:iCs/>
          <w:color w:val="000000"/>
          <w:lang w:eastAsia="en-US"/>
        </w:rPr>
        <w:t>routine</w:t>
      </w:r>
    </w:p>
    <w:p w14:paraId="2A6203A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rifiutare i piani prestabiliti o rifiutare le attività che già conosce</w:t>
      </w:r>
    </w:p>
    <w:p w14:paraId="0D31DB3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Domina le discussioni e pone domande imbarazzanti</w:t>
      </w:r>
    </w:p>
    <w:p w14:paraId="4CB4328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Rifiuta o omette dettagli durante la comunicazione</w:t>
      </w:r>
    </w:p>
    <w:p w14:paraId="380486C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venir percepito come prepotente, maleducato o brusco</w:t>
      </w:r>
    </w:p>
    <w:p w14:paraId="20B2FFD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usare le competenze verbali per sfuggire o evitare determinate situazioni</w:t>
      </w:r>
    </w:p>
    <w:p w14:paraId="0E0DD7D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Evidenzia gli interessi in modo eccessivo e si aspetta altrettanto dagli altri</w:t>
      </w:r>
    </w:p>
    <w:p w14:paraId="441EFD5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Ha difficoltà nell’accettare fatti non razionali (ad es. emozioni, tradizioni, questioni religiose)</w:t>
      </w:r>
    </w:p>
    <w:p w14:paraId="73E909E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Denota difficoltà nell’esprimere le emozioni</w:t>
      </w:r>
    </w:p>
    <w:p w14:paraId="4E2ED2D1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Evidenzia scarsa concretezza nella vita quotidiana</w:t>
      </w:r>
    </w:p>
    <w:p w14:paraId="755A705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 xml:space="preserve">Spesso non sa ascoltare e viene visto dagli altri </w:t>
      </w:r>
      <w:proofErr w:type="gramStart"/>
      <w:r>
        <w:rPr>
          <w:rFonts w:eastAsiaTheme="minorHAnsi" w:cs="Calibri"/>
          <w:color w:val="000000"/>
          <w:lang w:eastAsia="en-US"/>
        </w:rPr>
        <w:t>come ”quello</w:t>
      </w:r>
      <w:proofErr w:type="gramEnd"/>
      <w:r>
        <w:rPr>
          <w:rFonts w:eastAsiaTheme="minorHAnsi" w:cs="Calibri"/>
          <w:color w:val="000000"/>
          <w:lang w:eastAsia="en-US"/>
        </w:rPr>
        <w:t xml:space="preserve"> che sa tutto”</w:t>
      </w:r>
    </w:p>
    <w:p w14:paraId="2995BB3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È eccessivamente auto-critico e può mostrarsi critico o intollerante verso gli altri</w:t>
      </w:r>
    </w:p>
    <w:p w14:paraId="703AEFC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Facilmente si scoraggia o si deprime</w:t>
      </w:r>
    </w:p>
    <w:p w14:paraId="200DD99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Se vi è pressione da parte degli adulti sulla performance, può manifestare sentimenti di inadeguatezza e</w:t>
      </w:r>
    </w:p>
    <w:p w14:paraId="4E609114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di incomprensione</w:t>
      </w:r>
    </w:p>
    <w:p w14:paraId="69AA7A5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Adotta uno stile eccessivamente perfezionista e rigido, focalizzandosi eccessivamente su alcuni aspetti o</w:t>
      </w:r>
    </w:p>
    <w:p w14:paraId="4C243FC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dettagli</w:t>
      </w:r>
    </w:p>
    <w:p w14:paraId="25AFD63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Nei momenti in cui si focalizza su attività di suo interesse resiste alle distrazioni, trascurando i compiti</w:t>
      </w:r>
    </w:p>
    <w:p w14:paraId="65BAC24B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assegnati o le persone</w:t>
      </w:r>
    </w:p>
    <w:p w14:paraId="48BC92C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apparire ostinato</w:t>
      </w:r>
    </w:p>
    <w:p w14:paraId="0558E7B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Manifesta eccessiva sensibilità alla critica, ai conflitti interpersonali con pari e famigliari o rifiuto dei pari</w:t>
      </w:r>
    </w:p>
    <w:p w14:paraId="3EBD38A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Si aspetta che gli altri abbiano sistemi di valori simili ai suoi</w:t>
      </w:r>
    </w:p>
    <w:p w14:paraId="7C3275B1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Manifesta necessità di successo e di riconoscimento per non sentirsi diverso o alienato</w:t>
      </w:r>
    </w:p>
    <w:p w14:paraId="36D9F52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Manifesta frustrazione nei momenti di inattività disturbando il lavoro dei compagni, fino ad essere</w:t>
      </w:r>
    </w:p>
    <w:p w14:paraId="629E715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considerato iperattivo</w:t>
      </w:r>
    </w:p>
    <w:p w14:paraId="737016A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rifiutare gli aiuti di genitori o dei pari</w:t>
      </w:r>
    </w:p>
    <w:p w14:paraId="2E233B3A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essere non convenzionale o anticonformista</w:t>
      </w:r>
    </w:p>
    <w:p w14:paraId="18A3D918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Può apparire dispersivo e disorganizzato</w:t>
      </w:r>
    </w:p>
    <w:p w14:paraId="60CC29F6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Usa l’umorismo in modo improprio per attaccare gli altri</w:t>
      </w:r>
    </w:p>
    <w:p w14:paraId="13729DB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Prova frustrazione quando l’umorismo non viene capito</w:t>
      </w:r>
    </w:p>
    <w:p w14:paraId="2F18EC57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È a rischio di isolamento sociale</w:t>
      </w:r>
    </w:p>
    <w:p w14:paraId="6A2F994C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ascii="Wingdings-Regular" w:eastAsia="Wingdings-Regular" w:cs="Wingdings-Regular" w:hint="eastAsia"/>
          <w:color w:val="000000"/>
          <w:lang w:eastAsia="en-US"/>
        </w:rPr>
        <w:t></w:t>
      </w:r>
      <w:r>
        <w:rPr>
          <w:rFonts w:ascii="Wingdings-Regular" w:eastAsia="Wingdings-Regular" w:cs="Wingdings-Regular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Ha bassa autostima dovuta alla percezione della differenza con i pari in modo negativo</w:t>
      </w:r>
    </w:p>
    <w:p w14:paraId="3F18F4B1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3B6FFC59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5230B833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32175C83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4544DB37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7D9AADB6" w14:textId="77777777" w:rsidR="001B44B9" w:rsidRDefault="001B44B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32070C10" w14:textId="77777777" w:rsidR="00594123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5</w:t>
      </w:r>
      <w:r w:rsidR="00594123">
        <w:rPr>
          <w:rFonts w:eastAsiaTheme="minorHAnsi" w:cs="Calibri"/>
          <w:b/>
          <w:bCs/>
          <w:color w:val="000000"/>
          <w:lang w:eastAsia="en-US"/>
        </w:rPr>
        <w:t>. INDIVIDUAZIONE DI OBIETTIVI SPECIFICI DI APPRENDIMENTO PREVISTI PER I PIANI DI STUDIO E</w:t>
      </w:r>
    </w:p>
    <w:p w14:paraId="53669FD9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STRATEGIE METODOLOGICHE</w:t>
      </w:r>
    </w:p>
    <w:p w14:paraId="230F201A" w14:textId="77777777" w:rsidR="00B35179" w:rsidRDefault="00B3517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164F37E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Scegliere, tra le seguenti, le strategie individuate per far fronte ai bisogni formativi dell’allievo:</w:t>
      </w:r>
    </w:p>
    <w:p w14:paraId="781F4937" w14:textId="77777777" w:rsidR="00B35179" w:rsidRDefault="00B3517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6348AFB3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□ Evitare la disaffezione dell’alunno nelle a</w:t>
      </w:r>
      <w:r w:rsidR="009A1821">
        <w:rPr>
          <w:rFonts w:eastAsiaTheme="minorHAnsi" w:cs="Calibri"/>
          <w:color w:val="000000"/>
          <w:lang w:eastAsia="en-US"/>
        </w:rPr>
        <w:t>tti</w:t>
      </w:r>
      <w:r>
        <w:rPr>
          <w:rFonts w:eastAsiaTheme="minorHAnsi" w:cs="Calibri"/>
          <w:color w:val="000000"/>
          <w:lang w:eastAsia="en-US"/>
        </w:rPr>
        <w:t>vità scolastiche:</w:t>
      </w:r>
    </w:p>
    <w:p w14:paraId="76895571" w14:textId="77777777" w:rsidR="00594123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      -</w:t>
      </w:r>
      <w:r w:rsidR="00594123">
        <w:rPr>
          <w:rFonts w:eastAsiaTheme="minorHAnsi" w:cs="Calibri"/>
          <w:color w:val="000000"/>
          <w:lang w:eastAsia="en-US"/>
        </w:rPr>
        <w:t xml:space="preserve"> attività di potenziamento disciplinari</w:t>
      </w:r>
      <w:r w:rsidR="00B35179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(specificare gli ambiti e gli interventi didattici)</w:t>
      </w:r>
    </w:p>
    <w:p w14:paraId="0D9FD414" w14:textId="77777777" w:rsidR="00935258" w:rsidRDefault="0093525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4797B8D7" w14:textId="77777777" w:rsidR="00B35179" w:rsidRDefault="00B3517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9AE514" w14:textId="77777777" w:rsidR="00B35179" w:rsidRDefault="00B3517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2B52E2FE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□ Favorire l’inclusione nel contesto della classe:</w:t>
      </w:r>
    </w:p>
    <w:p w14:paraId="25DB02FE" w14:textId="77777777" w:rsidR="00594123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iCs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        -</w:t>
      </w:r>
      <w:r w:rsidR="00594123">
        <w:rPr>
          <w:rFonts w:eastAsiaTheme="minorHAnsi" w:cs="Calibri"/>
          <w:color w:val="000000"/>
          <w:lang w:eastAsia="en-US"/>
        </w:rPr>
        <w:t xml:space="preserve"> coinvolgimento dell’alunno nell’attività di </w:t>
      </w:r>
      <w:r w:rsidR="00594123">
        <w:rPr>
          <w:rFonts w:eastAsiaTheme="minorHAnsi" w:cs="Calibri"/>
          <w:i/>
          <w:iCs/>
          <w:color w:val="000000"/>
          <w:lang w:eastAsia="en-US"/>
        </w:rPr>
        <w:t>peer to peer</w:t>
      </w:r>
      <w:r>
        <w:rPr>
          <w:rFonts w:eastAsiaTheme="minorHAnsi" w:cs="Calibri"/>
          <w:i/>
          <w:iCs/>
          <w:color w:val="000000"/>
          <w:lang w:eastAsia="en-US"/>
        </w:rPr>
        <w:t xml:space="preserve"> </w:t>
      </w:r>
      <w:proofErr w:type="gramStart"/>
      <w:r w:rsidRPr="00F92945">
        <w:rPr>
          <w:rFonts w:eastAsiaTheme="minorHAnsi" w:cs="Calibri"/>
          <w:iCs/>
          <w:color w:val="000000"/>
          <w:lang w:eastAsia="en-US"/>
        </w:rPr>
        <w:t>( indicare</w:t>
      </w:r>
      <w:proofErr w:type="gramEnd"/>
      <w:r w:rsidRPr="00F92945">
        <w:rPr>
          <w:rFonts w:eastAsiaTheme="minorHAnsi" w:cs="Calibri"/>
          <w:iCs/>
          <w:color w:val="000000"/>
          <w:lang w:eastAsia="en-US"/>
        </w:rPr>
        <w:t xml:space="preserve"> in quali discipline)</w:t>
      </w:r>
    </w:p>
    <w:p w14:paraId="5E0E8025" w14:textId="77777777" w:rsidR="00935258" w:rsidRDefault="0093525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iCs/>
          <w:color w:val="000000"/>
          <w:lang w:eastAsia="en-US"/>
        </w:rPr>
      </w:pPr>
    </w:p>
    <w:p w14:paraId="6D56FC48" w14:textId="77777777" w:rsidR="00B35179" w:rsidRDefault="00B35179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/>
        </w:rPr>
      </w:pPr>
      <w:r>
        <w:rPr>
          <w:rFonts w:eastAsiaTheme="minorHAnsi" w:cs="Calibri"/>
          <w:iCs/>
          <w:color w:val="00000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194520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0D7DB6EB" w14:textId="77777777" w:rsid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2ADF0421" w14:textId="77777777" w:rsid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6. Rapporti scuola – famiglia</w:t>
      </w:r>
    </w:p>
    <w:p w14:paraId="48AE26A7" w14:textId="77777777" w:rsid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5C0DA524" w14:textId="77777777" w:rsidR="00F92945" w:rsidRP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color w:val="000000"/>
          <w:lang w:eastAsia="en-US"/>
        </w:rPr>
      </w:pPr>
      <w:r>
        <w:rPr>
          <w:rFonts w:eastAsiaTheme="minorHAnsi" w:cs="Calibri"/>
          <w:bCs/>
          <w:color w:val="00000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853311" w14:textId="77777777" w:rsidR="00F92945" w:rsidRDefault="00F9294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14:paraId="1B04D69D" w14:textId="77777777" w:rsidR="00594123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lang w:eastAsia="en-US"/>
        </w:rPr>
        <w:t>7</w:t>
      </w:r>
      <w:r w:rsidR="00594123">
        <w:rPr>
          <w:rFonts w:eastAsiaTheme="minorHAnsi" w:cs="Calibri"/>
          <w:b/>
          <w:bCs/>
          <w:color w:val="000000"/>
          <w:lang w:eastAsia="en-US"/>
        </w:rPr>
        <w:t>. Altre considerazioni ad integrazione del PDP</w:t>
      </w:r>
    </w:p>
    <w:p w14:paraId="23AA0ACC" w14:textId="77777777" w:rsidR="00935258" w:rsidRDefault="0093525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4D6CEBB5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_______________________________________________________________________________________</w:t>
      </w:r>
    </w:p>
    <w:p w14:paraId="669B500D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_______________________________________________________________________________________</w:t>
      </w:r>
    </w:p>
    <w:p w14:paraId="6F5ADFA2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_______________________________________________________________________________________</w:t>
      </w:r>
    </w:p>
    <w:p w14:paraId="0C422CA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_______________________________________________________________________________________</w:t>
      </w:r>
    </w:p>
    <w:p w14:paraId="61B8FF87" w14:textId="77777777" w:rsidR="00935258" w:rsidRDefault="0093525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112FC29A" w14:textId="77777777" w:rsidR="00594123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proofErr w:type="gramStart"/>
      <w:r>
        <w:rPr>
          <w:rFonts w:eastAsiaTheme="minorHAnsi" w:cs="Calibri"/>
          <w:color w:val="000000"/>
          <w:lang w:eastAsia="en-US"/>
        </w:rPr>
        <w:t xml:space="preserve">Roma </w:t>
      </w:r>
      <w:r w:rsidR="00594123">
        <w:rPr>
          <w:rFonts w:eastAsiaTheme="minorHAnsi" w:cs="Calibri"/>
          <w:color w:val="000000"/>
          <w:lang w:eastAsia="en-US"/>
        </w:rPr>
        <w:t>,</w:t>
      </w:r>
      <w:proofErr w:type="gramEnd"/>
      <w:r w:rsidR="00594123">
        <w:rPr>
          <w:rFonts w:eastAsiaTheme="minorHAnsi" w:cs="Calibri"/>
          <w:color w:val="000000"/>
          <w:lang w:eastAsia="en-US"/>
        </w:rPr>
        <w:t xml:space="preserve"> ____/____/20___</w:t>
      </w:r>
    </w:p>
    <w:p w14:paraId="70493847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4400EDAF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I/Le docenti</w:t>
      </w:r>
    </w:p>
    <w:p w14:paraId="72AB3002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9"/>
        <w:gridCol w:w="3281"/>
        <w:gridCol w:w="3168"/>
      </w:tblGrid>
      <w:tr w:rsidR="00002278" w14:paraId="69E76CBA" w14:textId="77777777" w:rsidTr="00002278">
        <w:tc>
          <w:tcPr>
            <w:tcW w:w="4366" w:type="dxa"/>
          </w:tcPr>
          <w:p w14:paraId="2C5DA9F9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Nome </w:t>
            </w:r>
          </w:p>
        </w:tc>
        <w:tc>
          <w:tcPr>
            <w:tcW w:w="4366" w:type="dxa"/>
          </w:tcPr>
          <w:p w14:paraId="204E8901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Cognome</w:t>
            </w:r>
          </w:p>
        </w:tc>
        <w:tc>
          <w:tcPr>
            <w:tcW w:w="4366" w:type="dxa"/>
          </w:tcPr>
          <w:p w14:paraId="7FEAB324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Firma</w:t>
            </w:r>
          </w:p>
        </w:tc>
      </w:tr>
      <w:tr w:rsidR="00002278" w14:paraId="4AE609E5" w14:textId="77777777" w:rsidTr="00002278">
        <w:tc>
          <w:tcPr>
            <w:tcW w:w="4366" w:type="dxa"/>
          </w:tcPr>
          <w:p w14:paraId="6E431720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1EDB149F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55B2E41D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0637AD6B" w14:textId="77777777" w:rsidTr="00002278">
        <w:tc>
          <w:tcPr>
            <w:tcW w:w="4366" w:type="dxa"/>
          </w:tcPr>
          <w:p w14:paraId="76167C77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57B1DF1C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5DC91501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6E83F74B" w14:textId="77777777" w:rsidTr="00002278">
        <w:tc>
          <w:tcPr>
            <w:tcW w:w="4366" w:type="dxa"/>
          </w:tcPr>
          <w:p w14:paraId="2104A47C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4A26EEE1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52A712AA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0F8BC111" w14:textId="77777777" w:rsidTr="00002278">
        <w:tc>
          <w:tcPr>
            <w:tcW w:w="4366" w:type="dxa"/>
          </w:tcPr>
          <w:p w14:paraId="57B2FBE5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08765F94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403D6D02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62B2BE53" w14:textId="77777777" w:rsidTr="00002278">
        <w:tc>
          <w:tcPr>
            <w:tcW w:w="4366" w:type="dxa"/>
          </w:tcPr>
          <w:p w14:paraId="7F7A6CC2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16AB488A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440A8590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76A78D4B" w14:textId="77777777" w:rsidTr="00002278">
        <w:tc>
          <w:tcPr>
            <w:tcW w:w="4366" w:type="dxa"/>
          </w:tcPr>
          <w:p w14:paraId="7E3C6E42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6F5EE0B2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25DEFD49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67493523" w14:textId="77777777" w:rsidTr="00002278">
        <w:tc>
          <w:tcPr>
            <w:tcW w:w="4366" w:type="dxa"/>
          </w:tcPr>
          <w:p w14:paraId="14E463CB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18D52BCE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44FE3522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</w:tbl>
    <w:p w14:paraId="7E886D1B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52CEAC81" w14:textId="77777777" w:rsidR="009A1821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5DBCA8E7" w14:textId="77777777" w:rsidR="009A1821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29A8902B" w14:textId="77777777" w:rsidR="00594123" w:rsidRDefault="00594123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I genitori/tutori legali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002278" w14:paraId="2323E7E5" w14:textId="77777777" w:rsidTr="00002278">
        <w:tc>
          <w:tcPr>
            <w:tcW w:w="4366" w:type="dxa"/>
          </w:tcPr>
          <w:p w14:paraId="42AF8AD4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636DAC3F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0175E6CD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02278" w14:paraId="2BF1E16A" w14:textId="77777777" w:rsidTr="00002278">
        <w:tc>
          <w:tcPr>
            <w:tcW w:w="4366" w:type="dxa"/>
          </w:tcPr>
          <w:p w14:paraId="3383F01E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679F8F84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4366" w:type="dxa"/>
          </w:tcPr>
          <w:p w14:paraId="6F51B0A0" w14:textId="77777777" w:rsidR="00002278" w:rsidRDefault="00002278" w:rsidP="00594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</w:tbl>
    <w:p w14:paraId="79615993" w14:textId="77777777" w:rsidR="00002278" w:rsidRDefault="00002278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26B653D7" w14:textId="77777777" w:rsidR="009A1821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3BBB2743" w14:textId="77777777" w:rsidR="009A1821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15DE0C1C" w14:textId="77777777" w:rsidR="009A1821" w:rsidRDefault="009A1821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02834EB0" w14:textId="40EBC6B5" w:rsidR="009A1821" w:rsidRDefault="00753525" w:rsidP="0059412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Referente Inclusione</w:t>
      </w:r>
    </w:p>
    <w:p w14:paraId="026E787A" w14:textId="43CE49FA" w:rsidR="00594123" w:rsidRDefault="00753525" w:rsidP="007535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594123">
        <w:rPr>
          <w:rFonts w:eastAsiaTheme="minorHAnsi" w:cs="Calibri"/>
          <w:color w:val="000000"/>
          <w:lang w:eastAsia="en-US"/>
        </w:rPr>
        <w:t>Il dirigente scolastico</w:t>
      </w:r>
    </w:p>
    <w:sectPr w:rsidR="00594123" w:rsidSect="001A3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Calibri"/>
    <w:charset w:val="00"/>
    <w:family w:val="auto"/>
    <w:pitch w:val="variable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6"/>
    <w:rsid w:val="00002278"/>
    <w:rsid w:val="000A1A2B"/>
    <w:rsid w:val="000B5411"/>
    <w:rsid w:val="001A3639"/>
    <w:rsid w:val="001B44B9"/>
    <w:rsid w:val="004F5C83"/>
    <w:rsid w:val="00563A8B"/>
    <w:rsid w:val="00592637"/>
    <w:rsid w:val="00594123"/>
    <w:rsid w:val="00752F16"/>
    <w:rsid w:val="00753525"/>
    <w:rsid w:val="007730CB"/>
    <w:rsid w:val="008B20C2"/>
    <w:rsid w:val="00903DE1"/>
    <w:rsid w:val="00935258"/>
    <w:rsid w:val="00940DFA"/>
    <w:rsid w:val="009A1821"/>
    <w:rsid w:val="00B35179"/>
    <w:rsid w:val="00F9294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E20"/>
  <w15:docId w15:val="{33C6EB56-82A1-4EDE-8C4F-B8BA082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F16"/>
    <w:pPr>
      <w:suppressAutoHyphens/>
      <w:spacing w:after="160" w:line="252" w:lineRule="auto"/>
    </w:pPr>
    <w:rPr>
      <w:rFonts w:ascii="Calibri" w:eastAsia="SimSun" w:hAnsi="Calibri" w:cs="font27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F16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table" w:styleId="Grigliatabella">
    <w:name w:val="Table Grid"/>
    <w:basedOn w:val="Tabellanormale"/>
    <w:uiPriority w:val="59"/>
    <w:rsid w:val="001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ey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y00g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Carmen-Lello</dc:creator>
  <cp:keywords/>
  <dc:description/>
  <cp:lastModifiedBy>rossella zottola</cp:lastModifiedBy>
  <cp:revision>2</cp:revision>
  <dcterms:created xsi:type="dcterms:W3CDTF">2021-10-15T10:03:00Z</dcterms:created>
  <dcterms:modified xsi:type="dcterms:W3CDTF">2021-10-15T10:03:00Z</dcterms:modified>
</cp:coreProperties>
</file>